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F6" w:rsidRPr="00A40E23" w:rsidRDefault="008D3321" w:rsidP="004043F6">
      <w:pPr>
        <w:jc w:val="center"/>
        <w:rPr>
          <w:b/>
          <w:sz w:val="48"/>
          <w:szCs w:val="48"/>
        </w:rPr>
      </w:pPr>
      <w:r w:rsidRPr="00A40E23">
        <w:rPr>
          <w:b/>
          <w:sz w:val="48"/>
          <w:szCs w:val="48"/>
        </w:rPr>
        <w:t>10</w:t>
      </w:r>
      <w:r w:rsidR="00A40E23">
        <w:rPr>
          <w:b/>
          <w:sz w:val="48"/>
          <w:szCs w:val="48"/>
        </w:rPr>
        <w:t xml:space="preserve">-01 </w:t>
      </w:r>
      <w:r w:rsidRPr="00A40E23">
        <w:rPr>
          <w:b/>
          <w:sz w:val="48"/>
          <w:szCs w:val="48"/>
        </w:rPr>
        <w:t xml:space="preserve"> </w:t>
      </w:r>
      <w:r w:rsidR="004043F6" w:rsidRPr="00A40E23">
        <w:rPr>
          <w:b/>
          <w:sz w:val="48"/>
          <w:szCs w:val="48"/>
        </w:rPr>
        <w:t>Droger/Alkohol/Tobak/Doping</w:t>
      </w:r>
    </w:p>
    <w:p w:rsidR="00777064" w:rsidRPr="008577F3" w:rsidRDefault="00777064" w:rsidP="008577F3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8577F3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Syfte med avsnittet:</w:t>
            </w:r>
          </w:p>
        </w:tc>
      </w:tr>
    </w:tbl>
    <w:p w:rsidR="00777064" w:rsidRDefault="00777064" w:rsidP="008577F3">
      <w:pPr>
        <w:jc w:val="center"/>
        <w:rPr>
          <w:sz w:val="24"/>
          <w:szCs w:val="24"/>
        </w:rPr>
      </w:pPr>
    </w:p>
    <w:p w:rsidR="004043F6" w:rsidRDefault="004043F6" w:rsidP="004043F6">
      <w:pPr>
        <w:pStyle w:val="Standard"/>
        <w:rPr>
          <w:sz w:val="24"/>
        </w:rPr>
      </w:pPr>
      <w:r>
        <w:rPr>
          <w:sz w:val="24"/>
        </w:rPr>
        <w:t>Genom policydokument förvissa sig om att respektive lagledare har kännedom om föreningens inställning när det gäller droger, alkohol, tobak och doping i samband med föreningens aktiviteter.</w:t>
      </w:r>
    </w:p>
    <w:p w:rsidR="00777064" w:rsidRDefault="00777064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Hur kommuniceras innehållet i föreningen: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4043F6" w:rsidRDefault="004043F6" w:rsidP="004043F6">
      <w:pPr>
        <w:pStyle w:val="Standar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Policydokumentet ingår i ledarkittet som samtliga lagledare får i samband med start av ledaruppdrag. </w:t>
      </w:r>
    </w:p>
    <w:p w:rsidR="004043F6" w:rsidRDefault="004043F6" w:rsidP="004043F6">
      <w:pPr>
        <w:pStyle w:val="Liststycke"/>
        <w:rPr>
          <w:sz w:val="24"/>
        </w:rPr>
      </w:pPr>
    </w:p>
    <w:p w:rsidR="004043F6" w:rsidRDefault="004043F6" w:rsidP="004043F6">
      <w:pPr>
        <w:pStyle w:val="Standard"/>
        <w:numPr>
          <w:ilvl w:val="0"/>
          <w:numId w:val="4"/>
        </w:numPr>
        <w:rPr>
          <w:sz w:val="24"/>
          <w:szCs w:val="24"/>
        </w:rPr>
      </w:pPr>
      <w:r w:rsidRPr="00EE7956">
        <w:rPr>
          <w:sz w:val="24"/>
          <w:szCs w:val="24"/>
        </w:rPr>
        <w:t xml:space="preserve">Lagledaren ansvarar för att informationen i policydokumentet sprids till aktiva och föräldrar i samband med </w:t>
      </w:r>
      <w:proofErr w:type="spellStart"/>
      <w:r w:rsidRPr="00EE7956">
        <w:rPr>
          <w:sz w:val="24"/>
          <w:szCs w:val="24"/>
        </w:rPr>
        <w:t>träningsupptakt</w:t>
      </w:r>
      <w:proofErr w:type="spellEnd"/>
      <w:r w:rsidRPr="00EE7956">
        <w:rPr>
          <w:sz w:val="24"/>
          <w:szCs w:val="24"/>
        </w:rPr>
        <w:t xml:space="preserve"> vid ny säsong.            </w:t>
      </w:r>
    </w:p>
    <w:p w:rsidR="004043F6" w:rsidRPr="00EE7956" w:rsidRDefault="004043F6" w:rsidP="004043F6">
      <w:pPr>
        <w:pStyle w:val="Standard"/>
        <w:rPr>
          <w:sz w:val="24"/>
          <w:szCs w:val="24"/>
        </w:rPr>
      </w:pPr>
    </w:p>
    <w:p w:rsidR="004043F6" w:rsidRPr="00DE5F8B" w:rsidRDefault="004043F6" w:rsidP="004043F6">
      <w:pPr>
        <w:pStyle w:val="Standard"/>
        <w:numPr>
          <w:ilvl w:val="0"/>
          <w:numId w:val="4"/>
        </w:numPr>
      </w:pPr>
      <w:r w:rsidRPr="0011077D">
        <w:rPr>
          <w:sz w:val="24"/>
        </w:rPr>
        <w:t xml:space="preserve">Informationen kring policyn sprids muntligen, </w:t>
      </w:r>
      <w:r w:rsidR="0097273F" w:rsidRPr="0097273F">
        <w:rPr>
          <w:sz w:val="24"/>
        </w:rPr>
        <w:t>i Säker &amp; Trygg pärm</w:t>
      </w:r>
      <w:r w:rsidR="0097273F" w:rsidRPr="0011077D">
        <w:rPr>
          <w:sz w:val="24"/>
        </w:rPr>
        <w:t xml:space="preserve"> </w:t>
      </w:r>
      <w:r w:rsidRPr="0011077D">
        <w:rPr>
          <w:sz w:val="24"/>
        </w:rPr>
        <w:t>på idrottsplatsen samt på hemsidan.</w:t>
      </w:r>
    </w:p>
    <w:p w:rsidR="005D2521" w:rsidRDefault="005D2521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Information: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4043F6" w:rsidRDefault="004043F6" w:rsidP="004043F6">
      <w:pPr>
        <w:pStyle w:val="Standard"/>
      </w:pPr>
      <w:r>
        <w:rPr>
          <w:sz w:val="24"/>
          <w:szCs w:val="24"/>
        </w:rPr>
        <w:t xml:space="preserve">Verksamhet som bedrivs i </w:t>
      </w:r>
      <w:proofErr w:type="spellStart"/>
      <w:r>
        <w:rPr>
          <w:sz w:val="24"/>
          <w:szCs w:val="24"/>
        </w:rPr>
        <w:t>TIF;s</w:t>
      </w:r>
      <w:proofErr w:type="spellEnd"/>
      <w:r>
        <w:rPr>
          <w:sz w:val="24"/>
          <w:szCs w:val="24"/>
        </w:rPr>
        <w:t xml:space="preserve"> regi ska vara helt fri från narkotika och doping. Föreningens lagledare avråds använda tobak i samband med ungdomsverksamhet, för att vara goda förebilder för våra ungdomar. Användande av alkohol får ej förekomma vid tränings- eller tävlingsverksamhet. </w:t>
      </w:r>
    </w:p>
    <w:p w:rsidR="00414B3F" w:rsidRPr="00414B3F" w:rsidRDefault="00414B3F" w:rsidP="00414B3F">
      <w:pPr>
        <w:suppressAutoHyphens/>
        <w:rPr>
          <w:rFonts w:eastAsia="Calibri"/>
          <w:sz w:val="24"/>
          <w:szCs w:val="24"/>
          <w:lang w:eastAsia="ar-SA"/>
        </w:rPr>
      </w:pPr>
    </w:p>
    <w:p w:rsidR="00414B3F" w:rsidRPr="00414B3F" w:rsidRDefault="00414B3F" w:rsidP="00414B3F">
      <w:pPr>
        <w:suppressAutoHyphens/>
        <w:rPr>
          <w:rFonts w:eastAsia="Calibri"/>
          <w:sz w:val="24"/>
          <w:szCs w:val="24"/>
          <w:lang w:eastAsia="ar-SA"/>
        </w:rPr>
      </w:pPr>
      <w:r w:rsidRPr="00414B3F">
        <w:rPr>
          <w:rFonts w:eastAsia="Calibri"/>
          <w:sz w:val="24"/>
          <w:szCs w:val="24"/>
          <w:lang w:eastAsia="ar-SA"/>
        </w:rPr>
        <w:t>Tvärskogs IF har under 2015 gått med i ”Vi tar kampen” vilket bland annat innebär att Idrottsplatsen är rökfri. Rökning får endast ske utanför idrottsplatsen, rökare hänvisas till parkeringen där askfat finns.</w:t>
      </w:r>
    </w:p>
    <w:p w:rsidR="004043F6" w:rsidRDefault="004043F6" w:rsidP="004043F6">
      <w:pPr>
        <w:pStyle w:val="Standard"/>
      </w:pPr>
    </w:p>
    <w:p w:rsidR="004043F6" w:rsidRDefault="004043F6" w:rsidP="004043F6">
      <w:pPr>
        <w:pStyle w:val="Standard"/>
      </w:pPr>
      <w:r>
        <w:rPr>
          <w:rFonts w:eastAsia="Calibri, Calibri" w:cs="Calibri, Calibri"/>
          <w:color w:val="000000"/>
          <w:sz w:val="24"/>
          <w:szCs w:val="24"/>
        </w:rPr>
        <w:t xml:space="preserve">Alla former av otillåtna medel som ej föreskrivits av läkare pga. medicinska skäl är förbjudet att bruka för alla </w:t>
      </w:r>
      <w:r w:rsidR="0097273F">
        <w:rPr>
          <w:rFonts w:eastAsia="Calibri, Calibri" w:cs="Calibri, Calibri"/>
          <w:color w:val="000000"/>
          <w:sz w:val="24"/>
          <w:szCs w:val="24"/>
        </w:rPr>
        <w:t xml:space="preserve">medlemmar </w:t>
      </w:r>
      <w:r w:rsidR="0097273F" w:rsidRPr="0097273F">
        <w:rPr>
          <w:rFonts w:eastAsia="Calibri, Calibri" w:cs="Calibri, Calibri"/>
          <w:color w:val="000000"/>
          <w:sz w:val="24"/>
          <w:szCs w:val="24"/>
        </w:rPr>
        <w:t>under aktivitet i föreningen.</w:t>
      </w:r>
    </w:p>
    <w:p w:rsidR="004043F6" w:rsidRDefault="004043F6" w:rsidP="004043F6">
      <w:pPr>
        <w:pStyle w:val="Default"/>
        <w:tabs>
          <w:tab w:val="left" w:pos="532"/>
        </w:tabs>
        <w:rPr>
          <w:rFonts w:ascii="Times New Roman" w:hAnsi="Times New Roman"/>
        </w:rPr>
      </w:pPr>
    </w:p>
    <w:p w:rsidR="004043F6" w:rsidRDefault="004043F6" w:rsidP="004043F6">
      <w:pPr>
        <w:pStyle w:val="Default"/>
        <w:tabs>
          <w:tab w:val="left" w:pos="532"/>
        </w:tabs>
        <w:rPr>
          <w:rFonts w:ascii="Times New Roman" w:hAnsi="Times New Roman"/>
        </w:rPr>
      </w:pPr>
      <w:r>
        <w:rPr>
          <w:rFonts w:ascii="Times New Roman" w:hAnsi="Times New Roman"/>
        </w:rPr>
        <w:t>Föreningen förutsätter att föräldrar är ett gott föredöme för sina barn och ungdomar vad gäller ovanstående, vilket innebär att även de följer föreningens policy.</w:t>
      </w:r>
    </w:p>
    <w:p w:rsidR="004043F6" w:rsidRDefault="004043F6" w:rsidP="004043F6">
      <w:pPr>
        <w:pStyle w:val="Default"/>
        <w:tabs>
          <w:tab w:val="left" w:pos="532"/>
        </w:tabs>
        <w:rPr>
          <w:rFonts w:ascii="Times New Roman" w:hAnsi="Times New Roman"/>
        </w:rPr>
      </w:pPr>
    </w:p>
    <w:p w:rsidR="004043F6" w:rsidRDefault="004043F6" w:rsidP="004043F6">
      <w:pPr>
        <w:tabs>
          <w:tab w:val="left" w:pos="3037"/>
        </w:tabs>
        <w:rPr>
          <w:sz w:val="24"/>
        </w:rPr>
      </w:pPr>
      <w:r>
        <w:rPr>
          <w:sz w:val="24"/>
        </w:rPr>
        <w:t xml:space="preserve">Föreningens policy följer alkohollagen vilket innebär att minderåriga (under 18 år) inte får använda alkohol. </w:t>
      </w:r>
      <w:r w:rsidRPr="0097273F">
        <w:rPr>
          <w:sz w:val="24"/>
        </w:rPr>
        <w:t>Myndiga personer</w:t>
      </w:r>
      <w:r>
        <w:rPr>
          <w:sz w:val="24"/>
        </w:rPr>
        <w:t xml:space="preserve"> får inte bjuda minderåriga på alkohol.</w:t>
      </w:r>
    </w:p>
    <w:p w:rsidR="004043F6" w:rsidRDefault="004043F6" w:rsidP="004043F6">
      <w:pPr>
        <w:tabs>
          <w:tab w:val="left" w:pos="3037"/>
        </w:tabs>
        <w:rPr>
          <w:sz w:val="24"/>
        </w:rPr>
      </w:pPr>
    </w:p>
    <w:p w:rsidR="004043F6" w:rsidRDefault="004043F6" w:rsidP="004043F6">
      <w:pPr>
        <w:tabs>
          <w:tab w:val="left" w:pos="3037"/>
        </w:tabs>
        <w:rPr>
          <w:sz w:val="24"/>
        </w:rPr>
      </w:pPr>
      <w:r w:rsidRPr="0097273F">
        <w:rPr>
          <w:sz w:val="24"/>
        </w:rPr>
        <w:t xml:space="preserve">Medlemmarna bör inte dricka alkohol och framförallt inte uppträda berusade i </w:t>
      </w:r>
      <w:proofErr w:type="spellStart"/>
      <w:r w:rsidRPr="0097273F">
        <w:rPr>
          <w:sz w:val="24"/>
        </w:rPr>
        <w:t>TIF;s</w:t>
      </w:r>
      <w:proofErr w:type="spellEnd"/>
      <w:r w:rsidRPr="0097273F">
        <w:rPr>
          <w:sz w:val="24"/>
        </w:rPr>
        <w:t xml:space="preserve"> kläder.</w:t>
      </w:r>
    </w:p>
    <w:p w:rsidR="0097273F" w:rsidRDefault="0097273F" w:rsidP="004043F6">
      <w:pPr>
        <w:tabs>
          <w:tab w:val="left" w:pos="3037"/>
        </w:tabs>
        <w:rPr>
          <w:sz w:val="24"/>
        </w:rPr>
      </w:pPr>
    </w:p>
    <w:p w:rsidR="0097273F" w:rsidRPr="0097273F" w:rsidRDefault="0097273F" w:rsidP="004043F6">
      <w:pPr>
        <w:tabs>
          <w:tab w:val="left" w:pos="3037"/>
        </w:tabs>
        <w:rPr>
          <w:sz w:val="24"/>
        </w:rPr>
      </w:pPr>
      <w:r w:rsidRPr="0097273F">
        <w:rPr>
          <w:sz w:val="24"/>
        </w:rPr>
        <w:t>Om policyn inte följs av medlemmen, kommer i första hand samtal med berörd person att initieras av styrelserepresentant och berörd ledare, gäller det minderårig kontaktas alltid vårdnadshavare. Målet är att samtal mellan föreningsrepresentanter och medlemmen (och ev</w:t>
      </w:r>
      <w:r w:rsidR="00F26713">
        <w:rPr>
          <w:sz w:val="24"/>
        </w:rPr>
        <w:t>.</w:t>
      </w:r>
      <w:bookmarkStart w:id="0" w:name="_GoBack"/>
      <w:bookmarkEnd w:id="0"/>
      <w:r w:rsidRPr="0097273F">
        <w:rPr>
          <w:sz w:val="24"/>
        </w:rPr>
        <w:t xml:space="preserve"> vårdna</w:t>
      </w:r>
      <w:r>
        <w:rPr>
          <w:sz w:val="24"/>
        </w:rPr>
        <w:t>d</w:t>
      </w:r>
      <w:r w:rsidRPr="0097273F">
        <w:rPr>
          <w:sz w:val="24"/>
        </w:rPr>
        <w:t>shavare) ska göra tydligt vad denna policy innebär och hur den efterlevs.</w:t>
      </w:r>
    </w:p>
    <w:sectPr w:rsidR="0097273F" w:rsidRPr="0097273F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3B" w:rsidRDefault="0080163B" w:rsidP="008577F3">
      <w:r>
        <w:separator/>
      </w:r>
    </w:p>
  </w:endnote>
  <w:endnote w:type="continuationSeparator" w:id="0">
    <w:p w:rsidR="0080163B" w:rsidRDefault="0080163B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11" w:rsidRDefault="000F2711" w:rsidP="007A2F3E">
    <w:pPr>
      <w:pStyle w:val="Sidfot"/>
    </w:pPr>
    <w:r>
      <w:tab/>
    </w:r>
    <w:r w:rsidR="00414B3F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711" w:rsidRDefault="000F2711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3B" w:rsidRDefault="0080163B" w:rsidP="008577F3">
      <w:r>
        <w:separator/>
      </w:r>
    </w:p>
  </w:footnote>
  <w:footnote w:type="continuationSeparator" w:id="0">
    <w:p w:rsidR="0080163B" w:rsidRDefault="0080163B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11" w:rsidRDefault="000F2711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0F2711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Pr="00E13963" w:rsidRDefault="000F2711">
          <w:pPr>
            <w:rPr>
              <w:sz w:val="12"/>
              <w:szCs w:val="12"/>
            </w:rPr>
          </w:pPr>
        </w:p>
        <w:p w:rsidR="000F2711" w:rsidRPr="00E13963" w:rsidRDefault="00414B3F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0F2711" w:rsidRDefault="000F2711" w:rsidP="009126C5">
          <w:r>
            <w:t>Droger/Alkohol/Tobak/Doping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>
          <w:r>
            <w:rPr>
              <w:b/>
              <w:bCs/>
              <w:sz w:val="16"/>
              <w:szCs w:val="16"/>
            </w:rPr>
            <w:t>Filnamn</w:t>
          </w:r>
        </w:p>
        <w:p w:rsidR="000F2711" w:rsidRDefault="000F2711" w:rsidP="00414B3F">
          <w:r>
            <w:t>ST10-01- Droger/Alkohol/Tobak/Doping-00</w:t>
          </w:r>
          <w:r w:rsidR="00414B3F">
            <w:t>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>
          <w:r>
            <w:rPr>
              <w:b/>
              <w:bCs/>
              <w:sz w:val="16"/>
              <w:szCs w:val="16"/>
            </w:rPr>
            <w:t>Sida (av)</w:t>
          </w:r>
        </w:p>
        <w:p w:rsidR="000F2711" w:rsidRDefault="000F2711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5BA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5F5BAE">
              <w:rPr>
                <w:noProof/>
              </w:rPr>
              <w:t>1</w:t>
            </w:r>
          </w:fldSimple>
          <w:r>
            <w:t>)</w:t>
          </w:r>
        </w:p>
      </w:tc>
    </w:tr>
    <w:tr w:rsidR="000F2711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>
          <w:r>
            <w:rPr>
              <w:b/>
              <w:bCs/>
              <w:sz w:val="16"/>
              <w:szCs w:val="16"/>
            </w:rPr>
            <w:t>Framtaget av</w:t>
          </w:r>
        </w:p>
        <w:p w:rsidR="000F2711" w:rsidRDefault="000F2711">
          <w:r>
            <w:t>Andreas Gunnarsson/ Anna B Danielsson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0F2711" w:rsidRDefault="000F2711" w:rsidP="00177045">
          <w:r>
            <w:t>Anna B Danielsson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0F2711" w:rsidRDefault="000F2711" w:rsidP="00414B3F">
          <w:r>
            <w:t>201</w:t>
          </w:r>
          <w:r w:rsidR="00414B3F">
            <w:t>5</w:t>
          </w:r>
          <w:r>
            <w:t>-01-</w:t>
          </w:r>
          <w:r w:rsidR="00B87B88">
            <w:t>31</w:t>
          </w:r>
        </w:p>
      </w:tc>
    </w:tr>
    <w:tr w:rsidR="000F2711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>
          <w:r>
            <w:rPr>
              <w:b/>
              <w:bCs/>
              <w:sz w:val="16"/>
              <w:szCs w:val="16"/>
            </w:rPr>
            <w:t>Ansvarig för uppdatering</w:t>
          </w:r>
        </w:p>
        <w:p w:rsidR="000F2711" w:rsidRDefault="000F2711">
          <w:r>
            <w:t xml:space="preserve">Sekreterare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>
          <w:r>
            <w:rPr>
              <w:b/>
              <w:bCs/>
              <w:sz w:val="16"/>
              <w:szCs w:val="16"/>
            </w:rPr>
            <w:t>Bilaga till:</w:t>
          </w:r>
        </w:p>
        <w:p w:rsidR="000F2711" w:rsidRDefault="000F2711"/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F2711" w:rsidRDefault="000F2711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0F2711" w:rsidRDefault="000F2711" w:rsidP="00E76DB9">
          <w:r>
            <w:t>201</w:t>
          </w:r>
          <w:r w:rsidR="009B435B">
            <w:t>9</w:t>
          </w:r>
          <w:r w:rsidR="00113EAB">
            <w:t>-</w:t>
          </w:r>
          <w:r>
            <w:t>01-31</w:t>
          </w:r>
        </w:p>
      </w:tc>
    </w:tr>
  </w:tbl>
  <w:p w:rsidR="000F2711" w:rsidRDefault="000F2711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F534B3"/>
    <w:multiLevelType w:val="hybridMultilevel"/>
    <w:tmpl w:val="988A6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B35FA"/>
    <w:rsid w:val="000F2711"/>
    <w:rsid w:val="00113EAB"/>
    <w:rsid w:val="00177045"/>
    <w:rsid w:val="00193029"/>
    <w:rsid w:val="0019543E"/>
    <w:rsid w:val="002D4038"/>
    <w:rsid w:val="002D4275"/>
    <w:rsid w:val="0035275A"/>
    <w:rsid w:val="003E2138"/>
    <w:rsid w:val="004043F6"/>
    <w:rsid w:val="00414B3F"/>
    <w:rsid w:val="00415A1D"/>
    <w:rsid w:val="00431401"/>
    <w:rsid w:val="004829CB"/>
    <w:rsid w:val="004D4A6A"/>
    <w:rsid w:val="0051055C"/>
    <w:rsid w:val="005A0E2C"/>
    <w:rsid w:val="005A5AB5"/>
    <w:rsid w:val="005D221D"/>
    <w:rsid w:val="005D2521"/>
    <w:rsid w:val="005F5BAE"/>
    <w:rsid w:val="006067CC"/>
    <w:rsid w:val="00672C39"/>
    <w:rsid w:val="006D0EDC"/>
    <w:rsid w:val="006D4DDA"/>
    <w:rsid w:val="006D702B"/>
    <w:rsid w:val="007314A0"/>
    <w:rsid w:val="00777064"/>
    <w:rsid w:val="007A2F3E"/>
    <w:rsid w:val="0080163B"/>
    <w:rsid w:val="00806580"/>
    <w:rsid w:val="008471CF"/>
    <w:rsid w:val="008577F3"/>
    <w:rsid w:val="0088419A"/>
    <w:rsid w:val="00892D8C"/>
    <w:rsid w:val="008B57D8"/>
    <w:rsid w:val="008C30C8"/>
    <w:rsid w:val="008D3321"/>
    <w:rsid w:val="009126C5"/>
    <w:rsid w:val="00915906"/>
    <w:rsid w:val="0092413D"/>
    <w:rsid w:val="00945418"/>
    <w:rsid w:val="0097273F"/>
    <w:rsid w:val="009A69F5"/>
    <w:rsid w:val="009B435B"/>
    <w:rsid w:val="009D18E2"/>
    <w:rsid w:val="00A40E23"/>
    <w:rsid w:val="00A712ED"/>
    <w:rsid w:val="00B34E37"/>
    <w:rsid w:val="00B55786"/>
    <w:rsid w:val="00B84973"/>
    <w:rsid w:val="00B87B88"/>
    <w:rsid w:val="00BD06E0"/>
    <w:rsid w:val="00BF492D"/>
    <w:rsid w:val="00CB4471"/>
    <w:rsid w:val="00D14854"/>
    <w:rsid w:val="00D30AC8"/>
    <w:rsid w:val="00D369FC"/>
    <w:rsid w:val="00D72775"/>
    <w:rsid w:val="00DE7CE4"/>
    <w:rsid w:val="00E13963"/>
    <w:rsid w:val="00E76DB9"/>
    <w:rsid w:val="00E940A0"/>
    <w:rsid w:val="00EB50DD"/>
    <w:rsid w:val="00F12FFE"/>
    <w:rsid w:val="00F26713"/>
    <w:rsid w:val="00F5387B"/>
    <w:rsid w:val="00F60148"/>
    <w:rsid w:val="00F6025C"/>
    <w:rsid w:val="00F854C2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23B06"/>
  <w15:docId w15:val="{AA02A5D7-9165-4CA9-A8EF-942B44F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paragraph" w:customStyle="1" w:styleId="Standard">
    <w:name w:val="Standard"/>
    <w:rsid w:val="004043F6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Default">
    <w:name w:val="Default"/>
    <w:basedOn w:val="Standard"/>
    <w:rsid w:val="004043F6"/>
    <w:pPr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2010-12-15T09:35:00Z</cp:lastPrinted>
  <dcterms:created xsi:type="dcterms:W3CDTF">2017-10-03T21:07:00Z</dcterms:created>
  <dcterms:modified xsi:type="dcterms:W3CDTF">2018-10-01T20:46:00Z</dcterms:modified>
</cp:coreProperties>
</file>